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7D7" w:rsidRPr="00506855" w:rsidRDefault="00E637D7" w:rsidP="00506855">
      <w:pPr>
        <w:jc w:val="center"/>
        <w:rPr>
          <w:b/>
          <w:bCs/>
          <w:caps/>
          <w:szCs w:val="24"/>
          <w:lang w:eastAsia="ru-RU"/>
        </w:rPr>
      </w:pPr>
      <w:r w:rsidRPr="00506855">
        <w:rPr>
          <w:b/>
          <w:bCs/>
          <w:caps/>
          <w:szCs w:val="24"/>
          <w:lang w:eastAsia="ru-RU"/>
        </w:rPr>
        <w:t>Российская Федерация</w:t>
      </w:r>
    </w:p>
    <w:p w:rsidR="00E637D7" w:rsidRPr="00506855" w:rsidRDefault="00E637D7" w:rsidP="00506855">
      <w:pPr>
        <w:jc w:val="center"/>
        <w:rPr>
          <w:b/>
          <w:bCs/>
          <w:szCs w:val="24"/>
          <w:lang w:eastAsia="ru-RU"/>
        </w:rPr>
      </w:pPr>
      <w:r w:rsidRPr="00506855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E637D7" w:rsidRPr="00506855" w:rsidRDefault="00E637D7" w:rsidP="00506855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06855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E637D7" w:rsidRPr="00506855" w:rsidRDefault="00E637D7" w:rsidP="00506855">
      <w:pPr>
        <w:rPr>
          <w:b/>
          <w:bCs/>
          <w:spacing w:val="40"/>
          <w:sz w:val="22"/>
          <w:szCs w:val="24"/>
          <w:lang w:eastAsia="ru-RU"/>
        </w:rPr>
      </w:pPr>
    </w:p>
    <w:p w:rsidR="00E637D7" w:rsidRDefault="00E637D7" w:rsidP="00506855">
      <w:pPr>
        <w:rPr>
          <w:sz w:val="22"/>
          <w:szCs w:val="24"/>
          <w:lang w:eastAsia="ru-RU"/>
        </w:rPr>
      </w:pPr>
      <w:r w:rsidRPr="00506855">
        <w:rPr>
          <w:sz w:val="22"/>
          <w:szCs w:val="24"/>
          <w:lang w:eastAsia="ru-RU"/>
        </w:rPr>
        <w:t xml:space="preserve">От </w:t>
      </w:r>
      <w:r>
        <w:rPr>
          <w:sz w:val="22"/>
          <w:szCs w:val="24"/>
          <w:lang w:eastAsia="ru-RU"/>
        </w:rPr>
        <w:t xml:space="preserve">17.06.2020  </w:t>
      </w:r>
      <w:r w:rsidRPr="00506855">
        <w:rPr>
          <w:sz w:val="22"/>
          <w:szCs w:val="24"/>
          <w:lang w:eastAsia="ru-RU"/>
        </w:rPr>
        <w:t>№</w:t>
      </w:r>
      <w:r>
        <w:rPr>
          <w:sz w:val="22"/>
          <w:szCs w:val="24"/>
          <w:lang w:eastAsia="ru-RU"/>
        </w:rPr>
        <w:t xml:space="preserve"> 164</w:t>
      </w:r>
    </w:p>
    <w:p w:rsidR="00E637D7" w:rsidRPr="00506855" w:rsidRDefault="00E637D7" w:rsidP="00506855">
      <w:pPr>
        <w:rPr>
          <w:rFonts w:ascii="Arial" w:hAnsi="Arial" w:cs="Arial"/>
          <w:sz w:val="22"/>
          <w:szCs w:val="24"/>
          <w:lang w:eastAsia="ru-RU"/>
        </w:rPr>
      </w:pPr>
      <w:r w:rsidRPr="00506855">
        <w:rPr>
          <w:sz w:val="22"/>
          <w:szCs w:val="24"/>
          <w:lang w:eastAsia="ru-RU"/>
        </w:rPr>
        <w:t xml:space="preserve"> г. Унеча Брянской области</w:t>
      </w:r>
    </w:p>
    <w:p w:rsidR="00E637D7" w:rsidRPr="00506855" w:rsidRDefault="00E637D7" w:rsidP="00506855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rFonts w:ascii="Arial" w:hAnsi="Arial" w:cs="Arial"/>
          <w:szCs w:val="24"/>
          <w:lang w:eastAsia="ru-RU"/>
        </w:rPr>
      </w:pPr>
    </w:p>
    <w:p w:rsidR="00E637D7" w:rsidRDefault="00E637D7" w:rsidP="00506855">
      <w:pPr>
        <w:tabs>
          <w:tab w:val="left" w:pos="5301"/>
        </w:tabs>
        <w:spacing w:line="240" w:lineRule="auto"/>
        <w:ind w:right="4909"/>
        <w:jc w:val="both"/>
        <w:rPr>
          <w:sz w:val="28"/>
          <w:szCs w:val="28"/>
          <w:lang w:eastAsia="ru-RU"/>
        </w:rPr>
      </w:pPr>
      <w:r w:rsidRPr="00506855">
        <w:rPr>
          <w:sz w:val="28"/>
          <w:szCs w:val="28"/>
          <w:lang w:eastAsia="ru-RU"/>
        </w:rPr>
        <w:t xml:space="preserve">Об утверждении схемы расположения земельного участка, расположенного по адресу: Российская Федерация, Брянская область, Унечский муниципальный район,  Унечское городское поселение, г. Унеча,                        </w:t>
      </w:r>
      <w:r>
        <w:rPr>
          <w:sz w:val="28"/>
          <w:szCs w:val="28"/>
          <w:lang w:eastAsia="ru-RU"/>
        </w:rPr>
        <w:t>сквер Молодоженов</w:t>
      </w:r>
      <w:r w:rsidRPr="00506855">
        <w:rPr>
          <w:sz w:val="28"/>
          <w:szCs w:val="28"/>
          <w:lang w:eastAsia="ru-RU"/>
        </w:rPr>
        <w:t xml:space="preserve"> </w:t>
      </w:r>
    </w:p>
    <w:p w:rsidR="00E637D7" w:rsidRPr="00506855" w:rsidRDefault="00E637D7" w:rsidP="00506855">
      <w:pPr>
        <w:tabs>
          <w:tab w:val="left" w:pos="5301"/>
        </w:tabs>
        <w:spacing w:line="240" w:lineRule="auto"/>
        <w:ind w:right="4909"/>
        <w:jc w:val="both"/>
        <w:rPr>
          <w:sz w:val="28"/>
          <w:szCs w:val="28"/>
          <w:lang w:eastAsia="ru-RU"/>
        </w:rPr>
      </w:pPr>
    </w:p>
    <w:p w:rsidR="00E637D7" w:rsidRPr="00506855" w:rsidRDefault="00E637D7" w:rsidP="00506855">
      <w:pPr>
        <w:tabs>
          <w:tab w:val="left" w:pos="5301"/>
        </w:tabs>
        <w:spacing w:line="240" w:lineRule="auto"/>
        <w:ind w:right="4909"/>
        <w:jc w:val="both"/>
        <w:rPr>
          <w:sz w:val="28"/>
          <w:szCs w:val="28"/>
          <w:lang w:eastAsia="ru-RU"/>
        </w:rPr>
      </w:pPr>
    </w:p>
    <w:p w:rsidR="00E637D7" w:rsidRPr="00506855" w:rsidRDefault="00E637D7" w:rsidP="00506855">
      <w:pPr>
        <w:spacing w:after="120" w:line="240" w:lineRule="auto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            </w:t>
      </w:r>
      <w:r w:rsidRPr="00A41814">
        <w:rPr>
          <w:szCs w:val="24"/>
        </w:rPr>
        <w:t>Руководствуясь  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№4-19)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области», в целях постановки на государственный кадастровый учет земельного участка</w:t>
      </w:r>
    </w:p>
    <w:p w:rsidR="00E637D7" w:rsidRPr="00506855" w:rsidRDefault="00E637D7" w:rsidP="00506855">
      <w:pPr>
        <w:spacing w:after="120" w:line="240" w:lineRule="auto"/>
        <w:ind w:firstLine="856"/>
        <w:jc w:val="both"/>
        <w:rPr>
          <w:szCs w:val="24"/>
          <w:lang w:eastAsia="ru-RU"/>
        </w:rPr>
      </w:pPr>
    </w:p>
    <w:p w:rsidR="00E637D7" w:rsidRPr="00506855" w:rsidRDefault="00E637D7" w:rsidP="00506855">
      <w:pPr>
        <w:spacing w:after="120" w:line="240" w:lineRule="auto"/>
        <w:rPr>
          <w:rFonts w:ascii="Arial" w:hAnsi="Arial" w:cs="Arial"/>
          <w:sz w:val="22"/>
          <w:szCs w:val="24"/>
          <w:lang w:eastAsia="ru-RU"/>
        </w:rPr>
      </w:pPr>
      <w:r w:rsidRPr="00506855">
        <w:rPr>
          <w:sz w:val="28"/>
          <w:szCs w:val="28"/>
          <w:lang w:eastAsia="ru-RU"/>
        </w:rPr>
        <w:t xml:space="preserve">         ПОСТАНОВЛЯЮ:</w:t>
      </w:r>
    </w:p>
    <w:p w:rsidR="00E637D7" w:rsidRPr="00506855" w:rsidRDefault="00E637D7" w:rsidP="00506855">
      <w:pPr>
        <w:suppressAutoHyphens/>
        <w:spacing w:after="120" w:line="240" w:lineRule="auto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           1.  Утвердить прилагаемую на бумажном носителе схему расположения земельного участка или земельных участков на  кадастровом плане территории (кадастровый квартал 32:27:0430221) со следующими показателями:</w:t>
      </w:r>
    </w:p>
    <w:p w:rsidR="00E637D7" w:rsidRPr="00506855" w:rsidRDefault="00E637D7" w:rsidP="00506855">
      <w:pPr>
        <w:suppressAutoHyphens/>
        <w:spacing w:after="120" w:line="240" w:lineRule="auto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- площадь земельного  участка: </w:t>
      </w:r>
      <w:r>
        <w:rPr>
          <w:szCs w:val="24"/>
          <w:lang w:eastAsia="ru-RU"/>
        </w:rPr>
        <w:t>684</w:t>
      </w:r>
      <w:r w:rsidRPr="00506855">
        <w:rPr>
          <w:szCs w:val="24"/>
          <w:lang w:eastAsia="ru-RU"/>
        </w:rPr>
        <w:t xml:space="preserve"> кв.м.</w:t>
      </w:r>
    </w:p>
    <w:p w:rsidR="00E637D7" w:rsidRPr="00506855" w:rsidRDefault="00E637D7" w:rsidP="00506855">
      <w:pPr>
        <w:tabs>
          <w:tab w:val="left" w:pos="9576"/>
        </w:tabs>
        <w:spacing w:line="240" w:lineRule="auto"/>
        <w:ind w:right="113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- адрес участка: Российская Федерация, Брянская область, Унечский муниципальный район, Унечское городское поселение, г. Унеча,  </w:t>
      </w:r>
      <w:r>
        <w:rPr>
          <w:szCs w:val="24"/>
          <w:lang w:eastAsia="ru-RU"/>
        </w:rPr>
        <w:t>сквер Молодоженов</w:t>
      </w:r>
      <w:r w:rsidRPr="00506855">
        <w:rPr>
          <w:szCs w:val="24"/>
          <w:lang w:eastAsia="ru-RU"/>
        </w:rPr>
        <w:t>;</w:t>
      </w:r>
    </w:p>
    <w:p w:rsidR="00E637D7" w:rsidRPr="00506855" w:rsidRDefault="00E637D7" w:rsidP="00506855">
      <w:pPr>
        <w:tabs>
          <w:tab w:val="num" w:pos="0"/>
        </w:tabs>
        <w:spacing w:after="120" w:line="240" w:lineRule="auto"/>
        <w:ind w:right="113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- территориальная </w:t>
      </w:r>
      <w:r>
        <w:rPr>
          <w:szCs w:val="24"/>
          <w:lang w:eastAsia="ru-RU"/>
        </w:rPr>
        <w:t xml:space="preserve">жилая </w:t>
      </w:r>
      <w:r w:rsidRPr="00506855">
        <w:rPr>
          <w:szCs w:val="24"/>
          <w:lang w:eastAsia="ru-RU"/>
        </w:rPr>
        <w:t xml:space="preserve">зона Ж3: зона застройки среднеэтажными жилыми домами; </w:t>
      </w:r>
    </w:p>
    <w:p w:rsidR="00E637D7" w:rsidRPr="00506855" w:rsidRDefault="00E637D7" w:rsidP="00506855">
      <w:pPr>
        <w:tabs>
          <w:tab w:val="num" w:pos="0"/>
        </w:tabs>
        <w:spacing w:after="120" w:line="240" w:lineRule="auto"/>
        <w:ind w:right="113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-  вид  разрешенного использования: «земельные участки (территории) общего пользования»;  </w:t>
      </w:r>
    </w:p>
    <w:p w:rsidR="00E637D7" w:rsidRPr="00506855" w:rsidRDefault="00E637D7" w:rsidP="00506855">
      <w:pPr>
        <w:autoSpaceDE w:val="0"/>
        <w:autoSpaceDN w:val="0"/>
        <w:adjustRightInd w:val="0"/>
        <w:spacing w:line="240" w:lineRule="auto"/>
        <w:ind w:right="113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 xml:space="preserve">-  категория земель: </w:t>
      </w:r>
      <w:hyperlink r:id="rId4" w:anchor="Par2398#Par2398" w:history="1">
        <w:r w:rsidRPr="004B35C4">
          <w:rPr>
            <w:szCs w:val="24"/>
            <w:lang w:eastAsia="ru-RU"/>
          </w:rPr>
          <w:t>земли</w:t>
        </w:r>
      </w:hyperlink>
      <w:r w:rsidRPr="00506855">
        <w:rPr>
          <w:szCs w:val="24"/>
          <w:lang w:eastAsia="ru-RU"/>
        </w:rPr>
        <w:t xml:space="preserve"> населенных пунктов.</w:t>
      </w:r>
    </w:p>
    <w:p w:rsidR="00E637D7" w:rsidRPr="00506855" w:rsidRDefault="00E637D7" w:rsidP="00506855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>2.  Образовать земельный участок из земель, государственная собственность на которые не разграничена, указанный в пункте 1 настоящего постановления, в соответствии с действующим законодательством для предоставления  без проведения торгов.</w:t>
      </w:r>
    </w:p>
    <w:p w:rsidR="00E637D7" w:rsidRPr="00506855" w:rsidRDefault="00E637D7" w:rsidP="00506855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637D7" w:rsidRPr="00506855" w:rsidRDefault="00E637D7" w:rsidP="00506855">
      <w:pPr>
        <w:spacing w:after="120" w:line="240" w:lineRule="auto"/>
        <w:ind w:firstLine="709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>4.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E637D7" w:rsidRDefault="00E637D7" w:rsidP="00506855">
      <w:pPr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>5. Срок действия решения об утверждении схемы расположения земельного участка составляет два года.</w:t>
      </w:r>
    </w:p>
    <w:p w:rsidR="00E637D7" w:rsidRPr="00506855" w:rsidRDefault="00E637D7" w:rsidP="00506855">
      <w:pPr>
        <w:spacing w:after="120"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6</w:t>
      </w:r>
      <w:r w:rsidRPr="00506855">
        <w:rPr>
          <w:szCs w:val="24"/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5" w:history="1">
        <w:r w:rsidRPr="004B35C4">
          <w:rPr>
            <w:szCs w:val="24"/>
            <w:lang w:val="en-US" w:eastAsia="ru-RU"/>
          </w:rPr>
          <w:t>www</w:t>
        </w:r>
        <w:r w:rsidRPr="004B35C4">
          <w:rPr>
            <w:szCs w:val="24"/>
            <w:lang w:eastAsia="ru-RU"/>
          </w:rPr>
          <w:t>.</w:t>
        </w:r>
        <w:r w:rsidRPr="004B35C4">
          <w:rPr>
            <w:szCs w:val="24"/>
            <w:lang w:val="en-US" w:eastAsia="ru-RU"/>
          </w:rPr>
          <w:t>unradm</w:t>
        </w:r>
        <w:r w:rsidRPr="004B35C4">
          <w:rPr>
            <w:szCs w:val="24"/>
            <w:lang w:eastAsia="ru-RU"/>
          </w:rPr>
          <w:t>.</w:t>
        </w:r>
        <w:r w:rsidRPr="004B35C4">
          <w:rPr>
            <w:szCs w:val="24"/>
            <w:lang w:val="en-US" w:eastAsia="ru-RU"/>
          </w:rPr>
          <w:t>ru</w:t>
        </w:r>
      </w:hyperlink>
      <w:r w:rsidRPr="00506855">
        <w:rPr>
          <w:szCs w:val="24"/>
          <w:lang w:eastAsia="ru-RU"/>
        </w:rPr>
        <w:t xml:space="preserve">. </w:t>
      </w:r>
    </w:p>
    <w:p w:rsidR="00E637D7" w:rsidRDefault="00E637D7" w:rsidP="00506855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7</w:t>
      </w:r>
      <w:r w:rsidRPr="00506855">
        <w:rPr>
          <w:szCs w:val="24"/>
          <w:lang w:eastAsia="ru-RU"/>
        </w:rPr>
        <w:t>.   Настоящее постановление вступает в силу с момента подписания.</w:t>
      </w:r>
    </w:p>
    <w:p w:rsidR="00E637D7" w:rsidRPr="00506855" w:rsidRDefault="00E637D7" w:rsidP="00506855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szCs w:val="24"/>
          <w:lang w:eastAsia="ru-RU"/>
        </w:rPr>
      </w:pPr>
    </w:p>
    <w:p w:rsidR="00E637D7" w:rsidRDefault="00E637D7" w:rsidP="00506855">
      <w:pPr>
        <w:spacing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8</w:t>
      </w:r>
      <w:r w:rsidRPr="00506855">
        <w:rPr>
          <w:szCs w:val="24"/>
          <w:lang w:eastAsia="ru-RU"/>
        </w:rPr>
        <w:t xml:space="preserve">.  Контроль за исполнением настоящего постановления  возложить на и.о. заместителя главы администрации  района  И.М. Волкович. </w:t>
      </w:r>
    </w:p>
    <w:p w:rsidR="00E637D7" w:rsidRDefault="00E637D7" w:rsidP="00506855">
      <w:pPr>
        <w:spacing w:line="240" w:lineRule="auto"/>
        <w:ind w:firstLine="709"/>
        <w:jc w:val="both"/>
        <w:rPr>
          <w:szCs w:val="24"/>
          <w:lang w:eastAsia="ru-RU"/>
        </w:rPr>
      </w:pPr>
    </w:p>
    <w:p w:rsidR="00E637D7" w:rsidRPr="00506855" w:rsidRDefault="00E637D7" w:rsidP="00454609">
      <w:pPr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9.  Постановление администрации Унечского района от 11.12.2019 № 343 «</w:t>
      </w:r>
      <w:r w:rsidRPr="004B35C4">
        <w:rPr>
          <w:szCs w:val="24"/>
          <w:lang w:eastAsia="ru-RU"/>
        </w:rPr>
        <w:t>Об утверждении схемы расположения земельного участка, расположенного по адресу: Российская Федерация, Брянская область, Унечский муниципальный район,  Унечское городское поселение, г. Унеча,                        ул.Октябрьская</w:t>
      </w:r>
      <w:r>
        <w:rPr>
          <w:szCs w:val="24"/>
          <w:lang w:eastAsia="ru-RU"/>
        </w:rPr>
        <w:t>» отменить.</w:t>
      </w:r>
    </w:p>
    <w:p w:rsidR="00E637D7" w:rsidRDefault="00E637D7" w:rsidP="00506855">
      <w:pPr>
        <w:spacing w:line="240" w:lineRule="auto"/>
        <w:ind w:firstLine="709"/>
        <w:jc w:val="both"/>
        <w:rPr>
          <w:szCs w:val="24"/>
          <w:lang w:eastAsia="ru-RU"/>
        </w:rPr>
      </w:pPr>
    </w:p>
    <w:p w:rsidR="00E637D7" w:rsidRPr="00506855" w:rsidRDefault="00E637D7" w:rsidP="00506855">
      <w:pPr>
        <w:spacing w:line="240" w:lineRule="auto"/>
        <w:ind w:firstLine="709"/>
        <w:jc w:val="both"/>
        <w:rPr>
          <w:szCs w:val="24"/>
          <w:lang w:eastAsia="ru-RU"/>
        </w:rPr>
      </w:pPr>
    </w:p>
    <w:p w:rsidR="00E637D7" w:rsidRPr="00506855" w:rsidRDefault="00E637D7" w:rsidP="00506855">
      <w:pPr>
        <w:spacing w:line="240" w:lineRule="auto"/>
        <w:jc w:val="both"/>
        <w:rPr>
          <w:szCs w:val="24"/>
          <w:lang w:eastAsia="ru-RU"/>
        </w:rPr>
      </w:pPr>
    </w:p>
    <w:p w:rsidR="00E637D7" w:rsidRPr="00506855" w:rsidRDefault="00E637D7" w:rsidP="00506855">
      <w:pPr>
        <w:suppressAutoHyphens/>
        <w:spacing w:after="120" w:line="240" w:lineRule="auto"/>
        <w:jc w:val="both"/>
        <w:rPr>
          <w:szCs w:val="24"/>
          <w:lang w:eastAsia="ru-RU"/>
        </w:rPr>
      </w:pPr>
      <w:r w:rsidRPr="00506855">
        <w:rPr>
          <w:szCs w:val="24"/>
          <w:lang w:eastAsia="ru-RU"/>
        </w:rPr>
        <w:t>Глава администрации района                                                                                А.М. Кусков</w:t>
      </w:r>
    </w:p>
    <w:tbl>
      <w:tblPr>
        <w:tblW w:w="0" w:type="auto"/>
        <w:tblLayout w:type="fixed"/>
        <w:tblLook w:val="00A0"/>
      </w:tblPr>
      <w:tblGrid>
        <w:gridCol w:w="7632"/>
        <w:gridCol w:w="2221"/>
      </w:tblGrid>
      <w:tr w:rsidR="00E637D7" w:rsidRPr="00506855" w:rsidTr="00506855">
        <w:trPr>
          <w:trHeight w:val="80"/>
        </w:trPr>
        <w:tc>
          <w:tcPr>
            <w:tcW w:w="7632" w:type="dxa"/>
          </w:tcPr>
          <w:p w:rsidR="00E637D7" w:rsidRPr="00506855" w:rsidRDefault="00E637D7" w:rsidP="00506855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E637D7" w:rsidRPr="00506855" w:rsidRDefault="00E637D7" w:rsidP="00506855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E637D7" w:rsidRPr="00506855" w:rsidRDefault="00E637D7" w:rsidP="00506855">
      <w:pPr>
        <w:spacing w:line="240" w:lineRule="auto"/>
        <w:rPr>
          <w:rFonts w:ascii="Arial" w:hAnsi="Arial" w:cs="Arial"/>
          <w:sz w:val="22"/>
          <w:szCs w:val="24"/>
          <w:lang w:eastAsia="ru-RU"/>
        </w:rPr>
      </w:pPr>
    </w:p>
    <w:p w:rsidR="00E637D7" w:rsidRDefault="00E637D7" w:rsidP="00817FCC"/>
    <w:sectPr w:rsidR="00E637D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B55"/>
    <w:rsid w:val="00454609"/>
    <w:rsid w:val="004B35C4"/>
    <w:rsid w:val="00506855"/>
    <w:rsid w:val="00817FCC"/>
    <w:rsid w:val="008711DE"/>
    <w:rsid w:val="00900B55"/>
    <w:rsid w:val="00945E64"/>
    <w:rsid w:val="00A41814"/>
    <w:rsid w:val="00B93827"/>
    <w:rsid w:val="00C14927"/>
    <w:rsid w:val="00D94D7D"/>
    <w:rsid w:val="00DC35FF"/>
    <w:rsid w:val="00E538C5"/>
    <w:rsid w:val="00E63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E64"/>
    <w:pPr>
      <w:spacing w:line="360" w:lineRule="auto"/>
    </w:pPr>
    <w:rPr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63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hyperlink" Target="file:///\\UnRAdm.local\SHARES\&#1040;&#1056;-&#1050;&#1059;&#1052;&#1048;\&#1044;&#1054;&#1050;&#1059;&#1052;&#1045;&#1053;&#1058;&#1067;\&#1055;&#1054;&#1057;&#1058;&#1040;&#1053;&#1054;&#1042;&#1051;&#1045;&#1053;&#1048;&#1071;\2020\&#1055;&#1088;&#1077;&#1076;&#1074;&#1072;&#1088;&#1080;&#1090;&#1077;&#1083;&#1100;&#1085;&#1086;&#1077;%20&#1089;&#1086;&#1075;&#1083;&#1072;&#1089;&#1086;&#1074;&#1072;&#1085;&#1080;&#1077;%20&#1089;%20&#1091;&#1090;&#1074;&#1077;&#1088;&#1078;&#1076;&#1077;&#1085;&#1080;&#1077;&#1084;%20&#1089;&#1093;&#1077;&#1084;&#1099;%20&#1079;-&#1091;\&#1050;&#1086;&#1074;&#1072;&#1083;&#1077;&#1074;%20&#1040;.&#1048;.-&#1075;.&#1059;&#1085;&#1077;&#1095;&#1072;%20&#1043;&#1050;%20&#1040;&#1074;&#1090;&#1086;&#1084;&#1086;&#1073;&#1080;&#1083;&#1080;&#1089;&#1090;-90,%20&#1075;&#1072;&#1088;&#1072;&#1078;%207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641</Words>
  <Characters>3660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Комарова Т.Н.</cp:lastModifiedBy>
  <cp:revision>6</cp:revision>
  <dcterms:created xsi:type="dcterms:W3CDTF">2020-06-16T05:57:00Z</dcterms:created>
  <dcterms:modified xsi:type="dcterms:W3CDTF">2020-06-19T06:58:00Z</dcterms:modified>
</cp:coreProperties>
</file>